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AAD" w:rsidRPr="00A207B3" w:rsidRDefault="001D7AAD" w:rsidP="001D7AAD">
      <w:pPr>
        <w:pStyle w:val="StandardTiefgestelltausrichten"/>
        <w:spacing w:after="0" w:line="360" w:lineRule="auto"/>
        <w:ind w:firstLine="0"/>
        <w:jc w:val="center"/>
        <w:rPr>
          <w:rFonts w:asciiTheme="majorBidi" w:hAnsiTheme="majorBidi" w:cstheme="majorBidi"/>
          <w:b/>
          <w:bCs/>
          <w:caps/>
          <w:color w:val="auto"/>
          <w:sz w:val="26"/>
          <w:szCs w:val="26"/>
          <w:lang w:eastAsia="it-IT"/>
        </w:rPr>
      </w:pPr>
      <w:bookmarkStart w:id="0" w:name="_Toc274038529"/>
      <w:r w:rsidRPr="00A207B3">
        <w:rPr>
          <w:rFonts w:asciiTheme="majorBidi" w:hAnsiTheme="majorBidi" w:cstheme="majorBidi"/>
          <w:b/>
          <w:bCs/>
          <w:caps/>
          <w:color w:val="auto"/>
          <w:sz w:val="26"/>
          <w:szCs w:val="26"/>
          <w:lang w:eastAsia="it-IT"/>
        </w:rPr>
        <w:t>Effect of some environmental and agricultural factors on biodegradable-drip irrigation tubes</w:t>
      </w:r>
    </w:p>
    <w:p w:rsidR="001D7AAD" w:rsidRPr="00A207B3" w:rsidRDefault="001D7AAD" w:rsidP="001D7AAD">
      <w:pPr>
        <w:pStyle w:val="StandardTiefgestelltausrichten"/>
        <w:spacing w:after="0" w:line="360" w:lineRule="auto"/>
        <w:ind w:firstLine="0"/>
        <w:jc w:val="center"/>
        <w:rPr>
          <w:rFonts w:asciiTheme="majorBidi" w:hAnsiTheme="majorBidi" w:cstheme="majorBidi"/>
          <w:b/>
          <w:bCs/>
          <w:color w:val="auto"/>
          <w:sz w:val="22"/>
          <w:szCs w:val="22"/>
          <w:lang w:eastAsia="it-IT"/>
        </w:rPr>
      </w:pPr>
      <w:r w:rsidRPr="00A207B3">
        <w:rPr>
          <w:rFonts w:asciiTheme="majorBidi" w:hAnsiTheme="majorBidi" w:cstheme="majorBidi"/>
          <w:b/>
          <w:bCs/>
          <w:color w:val="auto"/>
          <w:sz w:val="22"/>
          <w:szCs w:val="22"/>
          <w:lang w:eastAsia="it-IT"/>
        </w:rPr>
        <w:t xml:space="preserve">HARBY </w:t>
      </w:r>
      <w:r w:rsidRPr="00A207B3">
        <w:rPr>
          <w:rFonts w:asciiTheme="majorBidi" w:hAnsiTheme="majorBidi" w:cstheme="majorBidi"/>
          <w:b/>
          <w:bCs/>
          <w:caps/>
          <w:color w:val="auto"/>
          <w:sz w:val="22"/>
          <w:szCs w:val="22"/>
          <w:lang w:eastAsia="it-IT"/>
        </w:rPr>
        <w:t>Mostafa</w:t>
      </w:r>
      <w:r w:rsidRPr="00A207B3">
        <w:rPr>
          <w:rFonts w:asciiTheme="majorBidi" w:hAnsiTheme="majorBidi" w:cstheme="majorBidi"/>
          <w:b/>
          <w:bCs/>
          <w:color w:val="auto"/>
          <w:sz w:val="22"/>
          <w:szCs w:val="22"/>
          <w:vertAlign w:val="superscript"/>
          <w:lang w:eastAsia="it-IT"/>
        </w:rPr>
        <w:t>*</w:t>
      </w:r>
      <w:r w:rsidRPr="00A207B3">
        <w:rPr>
          <w:rStyle w:val="FootnoteReference"/>
          <w:rFonts w:asciiTheme="majorBidi" w:hAnsiTheme="majorBidi" w:cstheme="majorBidi"/>
          <w:b/>
          <w:bCs/>
          <w:color w:val="auto"/>
          <w:sz w:val="22"/>
          <w:szCs w:val="22"/>
          <w:lang w:eastAsia="it-IT"/>
        </w:rPr>
        <w:footnoteReference w:id="1"/>
      </w:r>
      <w:r w:rsidRPr="00A207B3">
        <w:rPr>
          <w:rFonts w:asciiTheme="majorBidi" w:hAnsiTheme="majorBidi" w:cstheme="majorBidi"/>
          <w:b/>
          <w:bCs/>
          <w:color w:val="auto"/>
          <w:sz w:val="22"/>
          <w:szCs w:val="22"/>
          <w:lang w:eastAsia="it-IT"/>
        </w:rPr>
        <w:t xml:space="preserve"> and HANY</w:t>
      </w:r>
      <w:r w:rsidRPr="00A207B3">
        <w:rPr>
          <w:rFonts w:asciiTheme="majorBidi" w:hAnsiTheme="majorBidi" w:cstheme="majorBidi"/>
          <w:b/>
          <w:bCs/>
          <w:caps/>
          <w:color w:val="auto"/>
          <w:sz w:val="22"/>
          <w:szCs w:val="22"/>
          <w:lang w:eastAsia="it-IT"/>
        </w:rPr>
        <w:t xml:space="preserve"> Abdelrahman**</w:t>
      </w:r>
      <w:r w:rsidRPr="00A207B3">
        <w:rPr>
          <w:rFonts w:asciiTheme="majorBidi" w:hAnsiTheme="majorBidi" w:cstheme="majorBidi"/>
          <w:b/>
          <w:bCs/>
          <w:color w:val="auto"/>
          <w:sz w:val="22"/>
          <w:szCs w:val="22"/>
          <w:lang w:eastAsia="it-IT"/>
        </w:rPr>
        <w:t xml:space="preserve"> </w:t>
      </w:r>
    </w:p>
    <w:p w:rsidR="001D7AAD" w:rsidRPr="00A207B3" w:rsidRDefault="001D7AAD" w:rsidP="001D7AAD">
      <w:pPr>
        <w:pStyle w:val="StandardTiefgestelltausrichten"/>
        <w:spacing w:after="0" w:line="360" w:lineRule="auto"/>
        <w:ind w:left="142" w:right="-45" w:hanging="142"/>
        <w:jc w:val="center"/>
        <w:rPr>
          <w:rFonts w:asciiTheme="majorBidi" w:hAnsiTheme="majorBidi" w:cstheme="majorBidi"/>
          <w:color w:val="auto"/>
          <w:sz w:val="22"/>
          <w:szCs w:val="22"/>
          <w:lang w:eastAsia="it-IT"/>
        </w:rPr>
      </w:pPr>
      <w:r w:rsidRPr="00A207B3">
        <w:rPr>
          <w:rFonts w:asciiTheme="majorBidi" w:hAnsiTheme="majorBidi" w:cstheme="majorBidi"/>
          <w:color w:val="auto"/>
          <w:sz w:val="22"/>
          <w:szCs w:val="22"/>
          <w:vertAlign w:val="superscript"/>
          <w:lang w:eastAsia="it-IT"/>
        </w:rPr>
        <w:t>*</w:t>
      </w:r>
      <w:r w:rsidRPr="00A207B3">
        <w:rPr>
          <w:rFonts w:asciiTheme="majorBidi" w:hAnsiTheme="majorBidi" w:cstheme="majorBidi"/>
          <w:color w:val="auto"/>
          <w:sz w:val="22"/>
          <w:szCs w:val="22"/>
          <w:lang w:eastAsia="it-IT"/>
        </w:rPr>
        <w:t>Agricultural Engineering Dept., Faculty of Agriculture, Benha Uni., Egypt</w:t>
      </w:r>
    </w:p>
    <w:p w:rsidR="001D7AAD" w:rsidRPr="00A207B3" w:rsidRDefault="001D7AAD" w:rsidP="001D7AAD">
      <w:pPr>
        <w:pStyle w:val="StandardTiefgestelltausrichten"/>
        <w:spacing w:after="0" w:line="360" w:lineRule="auto"/>
        <w:ind w:left="142" w:right="-45" w:hanging="142"/>
        <w:jc w:val="center"/>
        <w:rPr>
          <w:rFonts w:asciiTheme="majorBidi" w:hAnsiTheme="majorBidi" w:cstheme="majorBidi"/>
          <w:color w:val="auto"/>
          <w:sz w:val="22"/>
          <w:szCs w:val="22"/>
          <w:lang w:eastAsia="it-IT"/>
        </w:rPr>
      </w:pPr>
      <w:r w:rsidRPr="00A207B3">
        <w:rPr>
          <w:rFonts w:asciiTheme="majorBidi" w:hAnsiTheme="majorBidi" w:cstheme="majorBidi"/>
          <w:color w:val="auto"/>
          <w:sz w:val="22"/>
          <w:szCs w:val="22"/>
          <w:vertAlign w:val="superscript"/>
          <w:lang w:eastAsia="it-IT"/>
        </w:rPr>
        <w:t>**</w:t>
      </w:r>
      <w:r w:rsidRPr="00A207B3">
        <w:rPr>
          <w:rFonts w:asciiTheme="majorBidi" w:hAnsiTheme="majorBidi" w:cstheme="majorBidi"/>
          <w:color w:val="auto"/>
          <w:sz w:val="22"/>
          <w:szCs w:val="22"/>
          <w:lang w:val="en-US" w:eastAsia="it-IT"/>
        </w:rPr>
        <w:t>Microbiology, Agric. Botany Dept., Faculty of Agriculture, Benha Uni., Egypt</w:t>
      </w:r>
    </w:p>
    <w:p w:rsidR="001D7AAD" w:rsidRPr="00A207B3" w:rsidRDefault="001D7AAD" w:rsidP="001D7AAD">
      <w:pPr>
        <w:pStyle w:val="StandardTiefgestelltausrichten"/>
        <w:spacing w:after="0" w:line="360" w:lineRule="auto"/>
        <w:ind w:left="142" w:right="-45" w:hanging="142"/>
        <w:jc w:val="center"/>
        <w:rPr>
          <w:rStyle w:val="Hyperlink"/>
          <w:rFonts w:asciiTheme="majorBidi" w:hAnsiTheme="majorBidi" w:cstheme="majorBidi"/>
          <w:lang w:eastAsia="it-IT"/>
        </w:rPr>
      </w:pPr>
      <w:r w:rsidRPr="00A207B3">
        <w:rPr>
          <w:rFonts w:asciiTheme="majorBidi" w:hAnsiTheme="majorBidi" w:cstheme="majorBidi"/>
          <w:sz w:val="22"/>
          <w:szCs w:val="22"/>
        </w:rPr>
        <w:t>*Corresponding author: E-mail address:</w:t>
      </w:r>
      <w:r w:rsidRPr="00A207B3">
        <w:rPr>
          <w:rFonts w:asciiTheme="majorBidi" w:hAnsiTheme="majorBidi" w:cstheme="majorBidi"/>
          <w:b/>
          <w:bCs/>
          <w:sz w:val="22"/>
          <w:szCs w:val="22"/>
        </w:rPr>
        <w:t xml:space="preserve"> </w:t>
      </w:r>
      <w:hyperlink r:id="rId8" w:history="1">
        <w:r w:rsidRPr="00A207B3">
          <w:rPr>
            <w:rStyle w:val="Hyperlink"/>
            <w:rFonts w:asciiTheme="majorBidi" w:hAnsiTheme="majorBidi" w:cstheme="majorBidi"/>
            <w:sz w:val="22"/>
            <w:szCs w:val="22"/>
            <w:lang w:eastAsia="it-IT"/>
          </w:rPr>
          <w:t>Harby.mostafa@fagr.bu.edu.eg</w:t>
        </w:r>
      </w:hyperlink>
    </w:p>
    <w:p w:rsidR="00E96A2F" w:rsidRPr="00A207B3" w:rsidRDefault="00E96A2F" w:rsidP="008A2C1A">
      <w:pPr>
        <w:pStyle w:val="Heading3"/>
        <w:spacing w:before="0" w:after="120" w:line="360" w:lineRule="auto"/>
        <w:ind w:left="357" w:hanging="357"/>
        <w:rPr>
          <w:rFonts w:asciiTheme="majorBidi" w:hAnsiTheme="majorBidi"/>
          <w:caps/>
          <w:color w:val="auto"/>
          <w:sz w:val="26"/>
          <w:szCs w:val="26"/>
          <w:lang w:val="en-US"/>
        </w:rPr>
      </w:pPr>
    </w:p>
    <w:p w:rsidR="001D7AAD" w:rsidRPr="00A207B3" w:rsidRDefault="001D7AAD" w:rsidP="008A2C1A">
      <w:pPr>
        <w:pStyle w:val="Heading3"/>
        <w:spacing w:before="0" w:after="120" w:line="360" w:lineRule="auto"/>
        <w:ind w:left="357" w:hanging="357"/>
        <w:rPr>
          <w:rFonts w:asciiTheme="majorBidi" w:hAnsiTheme="majorBidi"/>
          <w:caps/>
          <w:color w:val="auto"/>
          <w:sz w:val="26"/>
          <w:szCs w:val="26"/>
          <w:rtl/>
          <w:lang w:val="en-US"/>
        </w:rPr>
      </w:pPr>
      <w:r w:rsidRPr="00A207B3">
        <w:rPr>
          <w:rFonts w:asciiTheme="majorBidi" w:hAnsiTheme="majorBidi"/>
          <w:caps/>
          <w:color w:val="auto"/>
          <w:sz w:val="26"/>
          <w:szCs w:val="26"/>
          <w:lang w:val="en-US"/>
        </w:rPr>
        <w:t>Abstract</w:t>
      </w:r>
    </w:p>
    <w:p w:rsidR="001D7AAD" w:rsidRPr="00A207B3" w:rsidRDefault="001D7AAD" w:rsidP="008A2C1A">
      <w:pPr>
        <w:spacing w:after="120" w:line="360" w:lineRule="auto"/>
        <w:jc w:val="both"/>
        <w:rPr>
          <w:rFonts w:asciiTheme="majorBidi" w:hAnsiTheme="majorBidi" w:cstheme="majorBidi"/>
          <w:color w:val="000000" w:themeColor="text1"/>
          <w:sz w:val="24"/>
          <w:szCs w:val="24"/>
        </w:rPr>
      </w:pPr>
      <w:r w:rsidRPr="00A207B3">
        <w:rPr>
          <w:rFonts w:asciiTheme="majorBidi" w:hAnsiTheme="majorBidi" w:cstheme="majorBidi"/>
          <w:color w:val="000000" w:themeColor="text1"/>
          <w:sz w:val="24"/>
          <w:szCs w:val="24"/>
        </w:rPr>
        <w:t xml:space="preserve">The efficient use of irrigation systems has grown over the years due to water shortage and the need to optimize food production </w:t>
      </w:r>
      <w:r w:rsidRPr="00A207B3">
        <w:rPr>
          <w:rFonts w:asciiTheme="majorBidi" w:hAnsiTheme="majorBidi" w:cstheme="majorBidi"/>
          <w:sz w:val="24"/>
          <w:szCs w:val="24"/>
        </w:rPr>
        <w:t>using minimum amount of water</w:t>
      </w:r>
      <w:r w:rsidRPr="00A207B3">
        <w:rPr>
          <w:rFonts w:asciiTheme="majorBidi" w:hAnsiTheme="majorBidi" w:cstheme="majorBidi"/>
          <w:color w:val="000000" w:themeColor="text1"/>
          <w:sz w:val="24"/>
          <w:szCs w:val="24"/>
        </w:rPr>
        <w:t xml:space="preserve">. Since removing the irrigation laterals at the end of the crop season (especially for vegetables) is expected to require extensive and challenging efforts from farmers and agricultural engineers, It would be desirable to use biodegradable irrigation drip lines that would allow </w:t>
      </w:r>
      <w:r w:rsidR="00E82988" w:rsidRPr="00A207B3">
        <w:rPr>
          <w:rFonts w:asciiTheme="majorBidi" w:hAnsiTheme="majorBidi" w:cstheme="majorBidi"/>
          <w:color w:val="000000" w:themeColor="text1"/>
          <w:sz w:val="24"/>
          <w:szCs w:val="24"/>
        </w:rPr>
        <w:t>ploughing</w:t>
      </w:r>
      <w:r w:rsidRPr="00A207B3">
        <w:rPr>
          <w:rFonts w:asciiTheme="majorBidi" w:hAnsiTheme="majorBidi" w:cstheme="majorBidi"/>
          <w:color w:val="000000" w:themeColor="text1"/>
          <w:sz w:val="24"/>
          <w:szCs w:val="24"/>
        </w:rPr>
        <w:t xml:space="preserve"> of these materials after the end of the cultivation season without the need to remove the tubes or any environmental impacts. </w:t>
      </w:r>
    </w:p>
    <w:p w:rsidR="001D7AAD" w:rsidRPr="00A207B3" w:rsidRDefault="001D7AAD" w:rsidP="008A2C1A">
      <w:pPr>
        <w:spacing w:after="120" w:line="360" w:lineRule="auto"/>
        <w:jc w:val="both"/>
        <w:rPr>
          <w:rFonts w:asciiTheme="majorBidi" w:hAnsiTheme="majorBidi" w:cstheme="majorBidi"/>
          <w:color w:val="000000" w:themeColor="text1"/>
          <w:sz w:val="24"/>
          <w:szCs w:val="24"/>
        </w:rPr>
      </w:pPr>
      <w:r w:rsidRPr="00A207B3">
        <w:rPr>
          <w:rFonts w:asciiTheme="majorBidi" w:hAnsiTheme="majorBidi" w:cstheme="majorBidi"/>
          <w:color w:val="000000" w:themeColor="text1"/>
          <w:sz w:val="24"/>
          <w:szCs w:val="24"/>
        </w:rPr>
        <w:t xml:space="preserve">In this study, the engineering properties of two different types of biodegradable drip tubes were manufactured and evaluated under different soil treatments with using the organic and biofertilizers to study the material stability and life expectancy. </w:t>
      </w:r>
    </w:p>
    <w:p w:rsidR="001D7AAD" w:rsidRPr="00A207B3" w:rsidRDefault="001D7AAD" w:rsidP="008A2C1A">
      <w:pPr>
        <w:spacing w:after="120" w:line="360" w:lineRule="auto"/>
        <w:jc w:val="both"/>
        <w:rPr>
          <w:rFonts w:asciiTheme="majorBidi" w:eastAsia="SimSun" w:hAnsiTheme="majorBidi" w:cstheme="majorBidi"/>
          <w:b/>
          <w:bCs/>
          <w:sz w:val="24"/>
          <w:szCs w:val="24"/>
          <w:lang w:val="en-GB" w:eastAsia="zh-CN" w:bidi="ar-EG"/>
        </w:rPr>
      </w:pPr>
      <w:r w:rsidRPr="00A207B3">
        <w:rPr>
          <w:rFonts w:asciiTheme="majorBidi" w:hAnsiTheme="majorBidi" w:cstheme="majorBidi"/>
          <w:color w:val="000000" w:themeColor="text1"/>
          <w:sz w:val="24"/>
          <w:szCs w:val="24"/>
        </w:rPr>
        <w:t>Bi-OPL drip tubes appeared to possess a high resistance to all treatments. Tubes materials showed very little degradation indicated by minimal changes in tensile strength and weight. The maximum loss in tensile strength and weight did not exceed 2% for five months. On the other hand, the degradation rates for Ecovio tubes are greater after three months where weight loss was more than 3% than before (0.7 to 1%). Ecovio tubes retained good resistance for the first three months, but were less resistant on the 6</w:t>
      </w:r>
      <w:r w:rsidRPr="00A207B3">
        <w:rPr>
          <w:rFonts w:asciiTheme="majorBidi" w:hAnsiTheme="majorBidi" w:cstheme="majorBidi"/>
          <w:color w:val="000000" w:themeColor="text1"/>
          <w:sz w:val="24"/>
          <w:szCs w:val="24"/>
          <w:vertAlign w:val="superscript"/>
        </w:rPr>
        <w:t>th</w:t>
      </w:r>
      <w:r w:rsidRPr="00A207B3">
        <w:rPr>
          <w:rFonts w:asciiTheme="majorBidi" w:hAnsiTheme="majorBidi" w:cstheme="majorBidi"/>
          <w:color w:val="000000" w:themeColor="text1"/>
          <w:sz w:val="24"/>
          <w:szCs w:val="24"/>
        </w:rPr>
        <w:t xml:space="preserve"> month (more than 57 % loss of its tensile strength</w:t>
      </w:r>
      <w:bookmarkStart w:id="1" w:name="_GoBack"/>
      <w:bookmarkEnd w:id="1"/>
      <w:r w:rsidRPr="00A207B3">
        <w:rPr>
          <w:rFonts w:asciiTheme="majorBidi" w:hAnsiTheme="majorBidi" w:cstheme="majorBidi"/>
          <w:color w:val="000000" w:themeColor="text1"/>
          <w:sz w:val="24"/>
          <w:szCs w:val="24"/>
        </w:rPr>
        <w:t>) for all treatments. The previous results show that Bi-OPL drip tubes holds for more than five months and Ecovio drip tube hold for three months as their best working life expectancy. There are no significant differences between sterilized and non-sterilized soil in terms of degradation rates of Bi-OPL drip tubes, which means that the degradations are directly related to</w:t>
      </w:r>
      <w:r w:rsidRPr="00A207B3">
        <w:rPr>
          <w:rFonts w:asciiTheme="majorBidi" w:hAnsiTheme="majorBidi" w:cstheme="majorBidi"/>
          <w:color w:val="000000" w:themeColor="text1"/>
          <w:sz w:val="24"/>
          <w:szCs w:val="24"/>
          <w:lang w:val="en-GB"/>
        </w:rPr>
        <w:t xml:space="preserve"> environmental factors such as </w:t>
      </w:r>
      <w:r w:rsidRPr="00A207B3">
        <w:rPr>
          <w:rFonts w:asciiTheme="majorBidi" w:hAnsiTheme="majorBidi" w:cstheme="majorBidi"/>
          <w:color w:val="000000" w:themeColor="text1"/>
          <w:sz w:val="24"/>
          <w:szCs w:val="24"/>
        </w:rPr>
        <w:t>UV-sunlight,</w:t>
      </w:r>
      <w:r w:rsidRPr="00A207B3">
        <w:rPr>
          <w:rFonts w:asciiTheme="majorBidi" w:hAnsiTheme="majorBidi" w:cstheme="majorBidi"/>
          <w:color w:val="000000" w:themeColor="text1"/>
          <w:sz w:val="24"/>
          <w:szCs w:val="24"/>
          <w:lang w:val="en-GB"/>
        </w:rPr>
        <w:t xml:space="preserve"> moisture and temperature. </w:t>
      </w:r>
      <w:r w:rsidRPr="00A207B3">
        <w:rPr>
          <w:rFonts w:asciiTheme="majorBidi" w:hAnsiTheme="majorBidi" w:cstheme="majorBidi"/>
          <w:sz w:val="24"/>
          <w:szCs w:val="24"/>
        </w:rPr>
        <w:t>Biodegradable drip tubes remain safe to the application of organic and bio-fertilizer.</w:t>
      </w:r>
      <w:r w:rsidRPr="00A207B3">
        <w:rPr>
          <w:rFonts w:asciiTheme="majorBidi" w:eastAsia="SimSun" w:hAnsiTheme="majorBidi" w:cstheme="majorBidi"/>
          <w:b/>
          <w:bCs/>
          <w:sz w:val="24"/>
          <w:szCs w:val="24"/>
          <w:lang w:val="en-GB" w:eastAsia="zh-CN" w:bidi="ar-EG"/>
        </w:rPr>
        <w:t xml:space="preserve"> </w:t>
      </w:r>
    </w:p>
    <w:p w:rsidR="001D7AAD" w:rsidRPr="00A207B3" w:rsidRDefault="001D7AAD" w:rsidP="008A2C1A">
      <w:pPr>
        <w:spacing w:after="120" w:line="360" w:lineRule="auto"/>
        <w:jc w:val="both"/>
        <w:rPr>
          <w:rFonts w:asciiTheme="majorBidi" w:eastAsia="SimSun" w:hAnsiTheme="majorBidi" w:cstheme="majorBidi"/>
          <w:sz w:val="24"/>
          <w:szCs w:val="24"/>
          <w:lang w:val="en-GB" w:eastAsia="zh-CN" w:bidi="ar-EG"/>
        </w:rPr>
      </w:pPr>
      <w:r w:rsidRPr="00A207B3">
        <w:rPr>
          <w:rFonts w:asciiTheme="majorBidi" w:eastAsia="SimSun" w:hAnsiTheme="majorBidi" w:cstheme="majorBidi"/>
          <w:b/>
          <w:bCs/>
          <w:sz w:val="24"/>
          <w:szCs w:val="24"/>
          <w:lang w:val="en-GB" w:eastAsia="zh-CN" w:bidi="ar-EG"/>
        </w:rPr>
        <w:t>Key words</w:t>
      </w:r>
      <w:r w:rsidRPr="00A207B3">
        <w:rPr>
          <w:rFonts w:asciiTheme="majorBidi" w:eastAsia="SimSun" w:hAnsiTheme="majorBidi" w:cstheme="majorBidi"/>
          <w:sz w:val="24"/>
          <w:szCs w:val="24"/>
          <w:lang w:val="en-GB" w:eastAsia="zh-CN" w:bidi="ar-EG"/>
        </w:rPr>
        <w:t xml:space="preserve">: Drip irrigation, biodegradability, biofertilizers, compost, soil. </w:t>
      </w:r>
      <w:bookmarkEnd w:id="0"/>
    </w:p>
    <w:sectPr w:rsidR="001D7AAD" w:rsidRPr="00A207B3" w:rsidSect="00A207B3">
      <w:footerReference w:type="default" r:id="rId9"/>
      <w:pgSz w:w="12191" w:h="15876" w:code="9"/>
      <w:pgMar w:top="1152" w:right="864" w:bottom="864"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A68" w:rsidRDefault="00935A68" w:rsidP="00AA0071">
      <w:pPr>
        <w:spacing w:after="0" w:line="240" w:lineRule="auto"/>
      </w:pPr>
      <w:r>
        <w:separator/>
      </w:r>
    </w:p>
  </w:endnote>
  <w:endnote w:type="continuationSeparator" w:id="0">
    <w:p w:rsidR="00935A68" w:rsidRDefault="00935A68" w:rsidP="00AA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365122"/>
      <w:docPartObj>
        <w:docPartGallery w:val="Page Numbers (Bottom of Page)"/>
        <w:docPartUnique/>
      </w:docPartObj>
    </w:sdtPr>
    <w:sdtEndPr>
      <w:rPr>
        <w:noProof/>
      </w:rPr>
    </w:sdtEndPr>
    <w:sdtContent>
      <w:p w:rsidR="00F71B5C" w:rsidRDefault="00F71B5C">
        <w:pPr>
          <w:pStyle w:val="Footer"/>
          <w:jc w:val="center"/>
        </w:pPr>
        <w:r>
          <w:fldChar w:fldCharType="begin"/>
        </w:r>
        <w:r>
          <w:instrText xml:space="preserve"> PAGE   \* MERGEFORMAT </w:instrText>
        </w:r>
        <w:r>
          <w:fldChar w:fldCharType="separate"/>
        </w:r>
        <w:r w:rsidR="00A207B3">
          <w:rPr>
            <w:noProof/>
          </w:rPr>
          <w:t>1</w:t>
        </w:r>
        <w:r>
          <w:rPr>
            <w:noProof/>
          </w:rPr>
          <w:fldChar w:fldCharType="end"/>
        </w:r>
      </w:p>
    </w:sdtContent>
  </w:sdt>
  <w:p w:rsidR="00F71B5C" w:rsidRDefault="00F71B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A68" w:rsidRDefault="00935A68" w:rsidP="00AA0071">
      <w:pPr>
        <w:spacing w:after="0" w:line="240" w:lineRule="auto"/>
      </w:pPr>
      <w:r>
        <w:separator/>
      </w:r>
    </w:p>
  </w:footnote>
  <w:footnote w:type="continuationSeparator" w:id="0">
    <w:p w:rsidR="00935A68" w:rsidRDefault="00935A68" w:rsidP="00AA0071">
      <w:pPr>
        <w:spacing w:after="0" w:line="240" w:lineRule="auto"/>
      </w:pPr>
      <w:r>
        <w:continuationSeparator/>
      </w:r>
    </w:p>
  </w:footnote>
  <w:footnote w:id="1">
    <w:p w:rsidR="00F71B5C" w:rsidRPr="001D7AAD" w:rsidRDefault="00F71B5C">
      <w:pPr>
        <w:pStyle w:val="FootnoteText"/>
        <w:rPr>
          <w:lang w:val="en-US"/>
        </w:rPr>
      </w:pPr>
      <w:r>
        <w:rPr>
          <w:rStyle w:val="FootnoteReference"/>
        </w:rPr>
        <w:footnoteRef/>
      </w:r>
      <w:r>
        <w:t xml:space="preserve"> </w:t>
      </w:r>
      <w:r>
        <w:rPr>
          <w:rFonts w:ascii="Times New Roman" w:eastAsia="MS Gothic" w:hAnsi="Times New Roman" w:cs="Times New Roman"/>
        </w:rPr>
        <w:t>Current Address</w:t>
      </w:r>
      <w:r w:rsidRPr="005B7623">
        <w:rPr>
          <w:rFonts w:ascii="Times New Roman" w:eastAsia="MS Gothic" w:hAnsi="Times New Roman" w:cs="Times New Roman"/>
        </w:rPr>
        <w:t xml:space="preserve">: </w:t>
      </w:r>
      <w:r>
        <w:rPr>
          <w:rFonts w:ascii="Times New Roman" w:eastAsia="MS Gothic" w:hAnsi="Times New Roman" w:cs="Times New Roman"/>
        </w:rPr>
        <w:t xml:space="preserve">Thünen </w:t>
      </w:r>
      <w:r w:rsidRPr="005B7623">
        <w:rPr>
          <w:rFonts w:ascii="Times New Roman" w:hAnsi="Times New Roman" w:cs="Times New Roman"/>
          <w:color w:val="000000"/>
          <w:lang w:val="en-US"/>
        </w:rPr>
        <w:t>Institute</w:t>
      </w:r>
      <w:r>
        <w:rPr>
          <w:rFonts w:ascii="Times New Roman" w:hAnsi="Times New Roman" w:cs="Times New Roman"/>
          <w:color w:val="000000"/>
          <w:lang w:val="en-US"/>
        </w:rPr>
        <w:t xml:space="preserve"> for</w:t>
      </w:r>
      <w:r w:rsidRPr="005B7623">
        <w:rPr>
          <w:rFonts w:ascii="Times New Roman" w:hAnsi="Times New Roman" w:cs="Times New Roman"/>
          <w:color w:val="000000"/>
          <w:lang w:val="en-US"/>
        </w:rPr>
        <w:t xml:space="preserve"> Agricultural Technology</w:t>
      </w:r>
      <w:r>
        <w:rPr>
          <w:rFonts w:ascii="Times New Roman" w:hAnsi="Times New Roman" w:cs="Times New Roman"/>
          <w:color w:val="000000"/>
          <w:lang w:val="en-US"/>
        </w:rPr>
        <w:t xml:space="preserve"> (AT), </w:t>
      </w:r>
      <w:r w:rsidRPr="005B7623">
        <w:rPr>
          <w:rFonts w:ascii="Times New Roman" w:hAnsi="Times New Roman" w:cs="Times New Roman"/>
          <w:color w:val="000000"/>
        </w:rPr>
        <w:t xml:space="preserve"> Bundesallee 50,</w:t>
      </w:r>
      <w:r>
        <w:rPr>
          <w:rFonts w:ascii="Times New Roman" w:hAnsi="Times New Roman" w:cs="Times New Roman"/>
          <w:color w:val="000000"/>
        </w:rPr>
        <w:t xml:space="preserve"> </w:t>
      </w:r>
      <w:r w:rsidRPr="005B7623">
        <w:rPr>
          <w:rFonts w:ascii="Times New Roman" w:hAnsi="Times New Roman" w:cs="Times New Roman"/>
          <w:color w:val="000000"/>
        </w:rPr>
        <w:t xml:space="preserve"> 38116 Braunschweig, Germany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873DA"/>
    <w:multiLevelType w:val="hybridMultilevel"/>
    <w:tmpl w:val="366651B4"/>
    <w:lvl w:ilvl="0" w:tplc="E6A622FE">
      <w:start w:val="1"/>
      <w:numFmt w:val="lowerLetter"/>
      <w:lvlText w:val="%1."/>
      <w:lvlJc w:val="left"/>
      <w:pPr>
        <w:tabs>
          <w:tab w:val="num" w:pos="900"/>
        </w:tabs>
        <w:ind w:left="900" w:hanging="360"/>
      </w:pPr>
      <w:rPr>
        <w:rFonts w:asciiTheme="majorBidi" w:eastAsiaTheme="minorHAnsi" w:hAnsiTheme="majorBidi" w:cstheme="majorBidi"/>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
    <w:nsid w:val="0AA21642"/>
    <w:multiLevelType w:val="hybridMultilevel"/>
    <w:tmpl w:val="728CFD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097C51"/>
    <w:multiLevelType w:val="hybridMultilevel"/>
    <w:tmpl w:val="336062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3C32C5F"/>
    <w:multiLevelType w:val="hybridMultilevel"/>
    <w:tmpl w:val="DABE5B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8793673"/>
    <w:multiLevelType w:val="multilevel"/>
    <w:tmpl w:val="A89AB17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11928FE"/>
    <w:multiLevelType w:val="hybridMultilevel"/>
    <w:tmpl w:val="BF8AC4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6EE2392"/>
    <w:multiLevelType w:val="multilevel"/>
    <w:tmpl w:val="BDD059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5B6503A4"/>
    <w:multiLevelType w:val="hybridMultilevel"/>
    <w:tmpl w:val="454A751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9E76B15"/>
    <w:multiLevelType w:val="hybridMultilevel"/>
    <w:tmpl w:val="EC42448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8"/>
  </w:num>
  <w:num w:numId="5">
    <w:abstractNumId w:val="6"/>
  </w:num>
  <w:num w:numId="6">
    <w:abstractNumId w:val="7"/>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29"/>
    <w:rsid w:val="000160BA"/>
    <w:rsid w:val="000465F4"/>
    <w:rsid w:val="00065084"/>
    <w:rsid w:val="00070991"/>
    <w:rsid w:val="00074CE6"/>
    <w:rsid w:val="00084911"/>
    <w:rsid w:val="000A771C"/>
    <w:rsid w:val="000D2D4F"/>
    <w:rsid w:val="000F4FFA"/>
    <w:rsid w:val="00100B81"/>
    <w:rsid w:val="00116804"/>
    <w:rsid w:val="00117527"/>
    <w:rsid w:val="00121871"/>
    <w:rsid w:val="00125788"/>
    <w:rsid w:val="00141BFB"/>
    <w:rsid w:val="00183CB1"/>
    <w:rsid w:val="001856A9"/>
    <w:rsid w:val="0019019C"/>
    <w:rsid w:val="001B5CD7"/>
    <w:rsid w:val="001B6AA5"/>
    <w:rsid w:val="001C443E"/>
    <w:rsid w:val="001C6AD5"/>
    <w:rsid w:val="001D7AAD"/>
    <w:rsid w:val="001E5DC5"/>
    <w:rsid w:val="002218BE"/>
    <w:rsid w:val="00226969"/>
    <w:rsid w:val="00256532"/>
    <w:rsid w:val="002820F1"/>
    <w:rsid w:val="002852BD"/>
    <w:rsid w:val="00285913"/>
    <w:rsid w:val="002860D1"/>
    <w:rsid w:val="002B6FFF"/>
    <w:rsid w:val="002C2905"/>
    <w:rsid w:val="002D0D08"/>
    <w:rsid w:val="002F140D"/>
    <w:rsid w:val="002F5AE2"/>
    <w:rsid w:val="00317269"/>
    <w:rsid w:val="003256B3"/>
    <w:rsid w:val="00334B0A"/>
    <w:rsid w:val="00336878"/>
    <w:rsid w:val="00344D31"/>
    <w:rsid w:val="00380EDB"/>
    <w:rsid w:val="0038640F"/>
    <w:rsid w:val="003A3E43"/>
    <w:rsid w:val="003C1B36"/>
    <w:rsid w:val="003C780D"/>
    <w:rsid w:val="003D58A4"/>
    <w:rsid w:val="003E43A2"/>
    <w:rsid w:val="00447F0E"/>
    <w:rsid w:val="004615CC"/>
    <w:rsid w:val="00462C46"/>
    <w:rsid w:val="00467B29"/>
    <w:rsid w:val="0049785A"/>
    <w:rsid w:val="004A7F92"/>
    <w:rsid w:val="004C3CEB"/>
    <w:rsid w:val="004E2138"/>
    <w:rsid w:val="004F0A14"/>
    <w:rsid w:val="005179C4"/>
    <w:rsid w:val="00523BC9"/>
    <w:rsid w:val="005271BD"/>
    <w:rsid w:val="0054622D"/>
    <w:rsid w:val="005533B5"/>
    <w:rsid w:val="00554DE9"/>
    <w:rsid w:val="00562CF3"/>
    <w:rsid w:val="005644A3"/>
    <w:rsid w:val="0059290D"/>
    <w:rsid w:val="005B7623"/>
    <w:rsid w:val="005F174A"/>
    <w:rsid w:val="00601A9C"/>
    <w:rsid w:val="0060463E"/>
    <w:rsid w:val="00630ABE"/>
    <w:rsid w:val="00635E3D"/>
    <w:rsid w:val="006365F1"/>
    <w:rsid w:val="00645995"/>
    <w:rsid w:val="006623B8"/>
    <w:rsid w:val="00665EA1"/>
    <w:rsid w:val="00676E4D"/>
    <w:rsid w:val="0068071E"/>
    <w:rsid w:val="006950D6"/>
    <w:rsid w:val="0069716E"/>
    <w:rsid w:val="006B1414"/>
    <w:rsid w:val="006C49C2"/>
    <w:rsid w:val="006C7307"/>
    <w:rsid w:val="006D3A78"/>
    <w:rsid w:val="006F0F1B"/>
    <w:rsid w:val="006F7858"/>
    <w:rsid w:val="007045E5"/>
    <w:rsid w:val="007368AA"/>
    <w:rsid w:val="007375BC"/>
    <w:rsid w:val="00744438"/>
    <w:rsid w:val="00757684"/>
    <w:rsid w:val="0079556A"/>
    <w:rsid w:val="007D1A8A"/>
    <w:rsid w:val="007D3FCD"/>
    <w:rsid w:val="007E2468"/>
    <w:rsid w:val="007F0EEC"/>
    <w:rsid w:val="00804F28"/>
    <w:rsid w:val="00830C4A"/>
    <w:rsid w:val="00833AAF"/>
    <w:rsid w:val="00847B2C"/>
    <w:rsid w:val="00856883"/>
    <w:rsid w:val="00861D7D"/>
    <w:rsid w:val="00866D36"/>
    <w:rsid w:val="00881B07"/>
    <w:rsid w:val="00891584"/>
    <w:rsid w:val="00894F19"/>
    <w:rsid w:val="008A2C1A"/>
    <w:rsid w:val="008E1A1B"/>
    <w:rsid w:val="008F0AAF"/>
    <w:rsid w:val="008F3122"/>
    <w:rsid w:val="008F6A19"/>
    <w:rsid w:val="00920F85"/>
    <w:rsid w:val="00922A1C"/>
    <w:rsid w:val="00931577"/>
    <w:rsid w:val="00935A68"/>
    <w:rsid w:val="00991AAF"/>
    <w:rsid w:val="00A207B3"/>
    <w:rsid w:val="00A32841"/>
    <w:rsid w:val="00A86120"/>
    <w:rsid w:val="00AA0071"/>
    <w:rsid w:val="00AA3246"/>
    <w:rsid w:val="00AD4F5A"/>
    <w:rsid w:val="00AE1FF7"/>
    <w:rsid w:val="00AE2855"/>
    <w:rsid w:val="00B26D0F"/>
    <w:rsid w:val="00B31B29"/>
    <w:rsid w:val="00B40A9A"/>
    <w:rsid w:val="00B44A44"/>
    <w:rsid w:val="00B76907"/>
    <w:rsid w:val="00B8224A"/>
    <w:rsid w:val="00B8348A"/>
    <w:rsid w:val="00B971FD"/>
    <w:rsid w:val="00BC5B69"/>
    <w:rsid w:val="00BF601D"/>
    <w:rsid w:val="00C1642B"/>
    <w:rsid w:val="00C823A0"/>
    <w:rsid w:val="00C96B4F"/>
    <w:rsid w:val="00CA0DA8"/>
    <w:rsid w:val="00CC5841"/>
    <w:rsid w:val="00CD60B0"/>
    <w:rsid w:val="00CE30D9"/>
    <w:rsid w:val="00CF1595"/>
    <w:rsid w:val="00D05C81"/>
    <w:rsid w:val="00D3444E"/>
    <w:rsid w:val="00D40520"/>
    <w:rsid w:val="00D70F74"/>
    <w:rsid w:val="00D755E9"/>
    <w:rsid w:val="00D76AC0"/>
    <w:rsid w:val="00D916A2"/>
    <w:rsid w:val="00DC6482"/>
    <w:rsid w:val="00DF7A43"/>
    <w:rsid w:val="00E37530"/>
    <w:rsid w:val="00E50221"/>
    <w:rsid w:val="00E53E85"/>
    <w:rsid w:val="00E64D68"/>
    <w:rsid w:val="00E77BD4"/>
    <w:rsid w:val="00E82988"/>
    <w:rsid w:val="00E95D23"/>
    <w:rsid w:val="00E96A2F"/>
    <w:rsid w:val="00E975EA"/>
    <w:rsid w:val="00EB7193"/>
    <w:rsid w:val="00EF02CC"/>
    <w:rsid w:val="00EF58F1"/>
    <w:rsid w:val="00EF628C"/>
    <w:rsid w:val="00F04FEF"/>
    <w:rsid w:val="00F150D0"/>
    <w:rsid w:val="00F23C28"/>
    <w:rsid w:val="00F6004B"/>
    <w:rsid w:val="00F71B5C"/>
    <w:rsid w:val="00F82F76"/>
    <w:rsid w:val="00F86D31"/>
    <w:rsid w:val="00FC1390"/>
    <w:rsid w:val="00FC60BF"/>
    <w:rsid w:val="00FD46BA"/>
    <w:rsid w:val="00FD56D5"/>
    <w:rsid w:val="00FD7E9C"/>
    <w:rsid w:val="00FE15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3F6E90-1FD8-42FC-A8D7-756F8988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120"/>
  </w:style>
  <w:style w:type="paragraph" w:styleId="Heading1">
    <w:name w:val="heading 1"/>
    <w:basedOn w:val="Normal"/>
    <w:next w:val="Normal"/>
    <w:link w:val="Heading1Char"/>
    <w:uiPriority w:val="9"/>
    <w:qFormat/>
    <w:rsid w:val="002F5A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1D7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F5AE2"/>
    <w:pPr>
      <w:keepNext/>
      <w:bidi/>
      <w:spacing w:before="240" w:after="240" w:line="360" w:lineRule="auto"/>
      <w:jc w:val="right"/>
      <w:outlineLvl w:val="3"/>
    </w:pPr>
    <w:rPr>
      <w:rFonts w:ascii="Times New Roman" w:eastAsia="Times New Roman" w:hAnsi="Times New Roman" w:cs="Times New Roman"/>
      <w:b/>
      <w:bCs/>
      <w:sz w:val="28"/>
      <w:szCs w:val="28"/>
      <w:lang w:val="en-US" w:eastAsia="ar-SA"/>
    </w:rPr>
  </w:style>
  <w:style w:type="paragraph" w:styleId="Heading5">
    <w:name w:val="heading 5"/>
    <w:basedOn w:val="Normal"/>
    <w:next w:val="Normal"/>
    <w:link w:val="Heading5Char"/>
    <w:qFormat/>
    <w:rsid w:val="002F5AE2"/>
    <w:pPr>
      <w:bidi/>
      <w:spacing w:before="240" w:after="120" w:line="360" w:lineRule="auto"/>
      <w:jc w:val="right"/>
      <w:outlineLvl w:val="4"/>
    </w:pPr>
    <w:rPr>
      <w:rFonts w:ascii="Times New Roman" w:eastAsia="Times New Roman" w:hAnsi="Times New Roman" w:cs="Times New Roman"/>
      <w:b/>
      <w:bCs/>
      <w:iCs/>
      <w:sz w:val="26"/>
      <w:szCs w:val="26"/>
      <w:lang w:val="en-US" w:eastAsia="ar-SA"/>
    </w:rPr>
  </w:style>
  <w:style w:type="paragraph" w:styleId="Heading7">
    <w:name w:val="heading 7"/>
    <w:basedOn w:val="Normal"/>
    <w:next w:val="Normal"/>
    <w:link w:val="Heading7Char"/>
    <w:uiPriority w:val="9"/>
    <w:semiHidden/>
    <w:unhideWhenUsed/>
    <w:qFormat/>
    <w:rsid w:val="006623B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AE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2F5AE2"/>
    <w:rPr>
      <w:rFonts w:ascii="Times New Roman" w:eastAsia="Times New Roman" w:hAnsi="Times New Roman" w:cs="Times New Roman"/>
      <w:b/>
      <w:bCs/>
      <w:sz w:val="28"/>
      <w:szCs w:val="28"/>
      <w:lang w:val="en-US" w:eastAsia="ar-SA"/>
    </w:rPr>
  </w:style>
  <w:style w:type="character" w:customStyle="1" w:styleId="Heading5Char">
    <w:name w:val="Heading 5 Char"/>
    <w:basedOn w:val="DefaultParagraphFont"/>
    <w:link w:val="Heading5"/>
    <w:rsid w:val="002F5AE2"/>
    <w:rPr>
      <w:rFonts w:ascii="Times New Roman" w:eastAsia="Times New Roman" w:hAnsi="Times New Roman" w:cs="Times New Roman"/>
      <w:b/>
      <w:bCs/>
      <w:iCs/>
      <w:sz w:val="26"/>
      <w:szCs w:val="26"/>
      <w:lang w:val="en-US" w:eastAsia="ar-SA"/>
    </w:rPr>
  </w:style>
  <w:style w:type="paragraph" w:styleId="BodyText">
    <w:name w:val="Body Text"/>
    <w:basedOn w:val="Normal"/>
    <w:link w:val="BodyTextChar"/>
    <w:uiPriority w:val="1"/>
    <w:qFormat/>
    <w:rsid w:val="002F5AE2"/>
    <w:pPr>
      <w:widowControl w:val="0"/>
      <w:spacing w:after="0" w:line="240" w:lineRule="auto"/>
      <w:ind w:left="111" w:firstLine="720"/>
    </w:pPr>
    <w:rPr>
      <w:rFonts w:ascii="Times New Roman" w:eastAsia="Times New Roman" w:hAnsi="Times New Roman" w:cs="Arial"/>
      <w:sz w:val="24"/>
      <w:szCs w:val="24"/>
      <w:lang w:val="en-US"/>
    </w:rPr>
  </w:style>
  <w:style w:type="character" w:customStyle="1" w:styleId="BodyTextChar">
    <w:name w:val="Body Text Char"/>
    <w:basedOn w:val="DefaultParagraphFont"/>
    <w:link w:val="BodyText"/>
    <w:uiPriority w:val="1"/>
    <w:rsid w:val="002F5AE2"/>
    <w:rPr>
      <w:rFonts w:ascii="Times New Roman" w:eastAsia="Times New Roman" w:hAnsi="Times New Roman" w:cs="Arial"/>
      <w:sz w:val="24"/>
      <w:szCs w:val="24"/>
      <w:lang w:val="en-US"/>
    </w:rPr>
  </w:style>
  <w:style w:type="paragraph" w:styleId="BalloonText">
    <w:name w:val="Balloon Text"/>
    <w:basedOn w:val="Normal"/>
    <w:link w:val="BalloonTextChar"/>
    <w:uiPriority w:val="99"/>
    <w:semiHidden/>
    <w:unhideWhenUsed/>
    <w:rsid w:val="002F5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AE2"/>
    <w:rPr>
      <w:rFonts w:ascii="Tahoma" w:hAnsi="Tahoma" w:cs="Tahoma"/>
      <w:sz w:val="16"/>
      <w:szCs w:val="16"/>
    </w:rPr>
  </w:style>
  <w:style w:type="paragraph" w:customStyle="1" w:styleId="Default">
    <w:name w:val="Default"/>
    <w:rsid w:val="00922A1C"/>
    <w:pPr>
      <w:autoSpaceDE w:val="0"/>
      <w:autoSpaceDN w:val="0"/>
      <w:adjustRightInd w:val="0"/>
      <w:spacing w:after="0" w:line="240" w:lineRule="auto"/>
    </w:pPr>
    <w:rPr>
      <w:rFonts w:ascii="Arial" w:hAnsi="Arial" w:cs="Arial"/>
      <w:color w:val="000000"/>
      <w:sz w:val="24"/>
      <w:szCs w:val="24"/>
    </w:rPr>
  </w:style>
  <w:style w:type="character" w:customStyle="1" w:styleId="Heading7Char">
    <w:name w:val="Heading 7 Char"/>
    <w:basedOn w:val="DefaultParagraphFont"/>
    <w:link w:val="Heading7"/>
    <w:uiPriority w:val="9"/>
    <w:semiHidden/>
    <w:rsid w:val="006623B8"/>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49785A"/>
    <w:rPr>
      <w:color w:val="0000FF" w:themeColor="hyperlink"/>
      <w:u w:val="single"/>
    </w:rPr>
  </w:style>
  <w:style w:type="paragraph" w:styleId="Header">
    <w:name w:val="header"/>
    <w:basedOn w:val="Normal"/>
    <w:link w:val="HeaderChar"/>
    <w:uiPriority w:val="99"/>
    <w:unhideWhenUsed/>
    <w:rsid w:val="00AA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071"/>
  </w:style>
  <w:style w:type="paragraph" w:styleId="Footer">
    <w:name w:val="footer"/>
    <w:basedOn w:val="Normal"/>
    <w:link w:val="FooterChar"/>
    <w:uiPriority w:val="99"/>
    <w:unhideWhenUsed/>
    <w:rsid w:val="00AA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071"/>
  </w:style>
  <w:style w:type="paragraph" w:styleId="ListParagraph">
    <w:name w:val="List Paragraph"/>
    <w:basedOn w:val="Normal"/>
    <w:uiPriority w:val="34"/>
    <w:qFormat/>
    <w:rsid w:val="00F23C28"/>
    <w:pPr>
      <w:ind w:left="720"/>
      <w:contextualSpacing/>
    </w:pPr>
  </w:style>
  <w:style w:type="character" w:styleId="LineNumber">
    <w:name w:val="line number"/>
    <w:basedOn w:val="DefaultParagraphFont"/>
    <w:uiPriority w:val="99"/>
    <w:semiHidden/>
    <w:unhideWhenUsed/>
    <w:rsid w:val="00EF02CC"/>
  </w:style>
  <w:style w:type="paragraph" w:styleId="FootnoteText">
    <w:name w:val="footnote text"/>
    <w:basedOn w:val="Normal"/>
    <w:link w:val="FootnoteTextChar"/>
    <w:uiPriority w:val="99"/>
    <w:semiHidden/>
    <w:unhideWhenUsed/>
    <w:rsid w:val="002B6F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FFF"/>
    <w:rPr>
      <w:sz w:val="20"/>
      <w:szCs w:val="20"/>
    </w:rPr>
  </w:style>
  <w:style w:type="character" w:styleId="FootnoteReference">
    <w:name w:val="footnote reference"/>
    <w:basedOn w:val="DefaultParagraphFont"/>
    <w:uiPriority w:val="99"/>
    <w:semiHidden/>
    <w:unhideWhenUsed/>
    <w:rsid w:val="002B6FFF"/>
    <w:rPr>
      <w:vertAlign w:val="superscript"/>
    </w:rPr>
  </w:style>
  <w:style w:type="character" w:customStyle="1" w:styleId="Heading3Char">
    <w:name w:val="Heading 3 Char"/>
    <w:basedOn w:val="DefaultParagraphFont"/>
    <w:link w:val="Heading3"/>
    <w:uiPriority w:val="9"/>
    <w:semiHidden/>
    <w:rsid w:val="001D7AAD"/>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semiHidden/>
    <w:unhideWhenUsed/>
    <w:rsid w:val="001D7AAD"/>
    <w:pPr>
      <w:spacing w:after="120"/>
      <w:ind w:left="283"/>
    </w:pPr>
  </w:style>
  <w:style w:type="character" w:customStyle="1" w:styleId="BodyTextIndentChar">
    <w:name w:val="Body Text Indent Char"/>
    <w:basedOn w:val="DefaultParagraphFont"/>
    <w:link w:val="BodyTextIndent"/>
    <w:uiPriority w:val="99"/>
    <w:semiHidden/>
    <w:rsid w:val="001D7AAD"/>
  </w:style>
  <w:style w:type="character" w:customStyle="1" w:styleId="shorttext">
    <w:name w:val="short_text"/>
    <w:basedOn w:val="DefaultParagraphFont"/>
    <w:rsid w:val="001D7AAD"/>
  </w:style>
  <w:style w:type="paragraph" w:customStyle="1" w:styleId="StandardTiefgestelltausrichten">
    <w:name w:val="Standard + Tiefgestellt ausrichten"/>
    <w:aliases w:val="Vor:  0 cm,Hängend:  0,95 cm"/>
    <w:basedOn w:val="Normal"/>
    <w:rsid w:val="001D7AAD"/>
    <w:pPr>
      <w:spacing w:after="240" w:line="240" w:lineRule="auto"/>
      <w:ind w:firstLine="540"/>
      <w:jc w:val="lowKashida"/>
    </w:pPr>
    <w:rPr>
      <w:rFonts w:ascii="Times New Roman" w:eastAsia="Times New Roman" w:hAnsi="Times New Roman" w:cs="Times New Roman"/>
      <w:color w:val="000000"/>
      <w:sz w:val="24"/>
      <w:szCs w:val="24"/>
      <w:lang w:val="en-GB" w:eastAsia="de-DE"/>
    </w:rPr>
  </w:style>
  <w:style w:type="character" w:customStyle="1" w:styleId="hps">
    <w:name w:val="hps"/>
    <w:basedOn w:val="DefaultParagraphFont"/>
    <w:rsid w:val="001D7AAD"/>
  </w:style>
  <w:style w:type="character" w:customStyle="1" w:styleId="alt-edited">
    <w:name w:val="alt-edited"/>
    <w:basedOn w:val="DefaultParagraphFont"/>
    <w:rsid w:val="001D7AAD"/>
  </w:style>
  <w:style w:type="table" w:styleId="TableGrid">
    <w:name w:val="Table Grid"/>
    <w:basedOn w:val="TableNormal"/>
    <w:uiPriority w:val="59"/>
    <w:rsid w:val="0069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9716E"/>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278108">
      <w:bodyDiv w:val="1"/>
      <w:marLeft w:val="0"/>
      <w:marRight w:val="0"/>
      <w:marTop w:val="0"/>
      <w:marBottom w:val="0"/>
      <w:divBdr>
        <w:top w:val="none" w:sz="0" w:space="0" w:color="auto"/>
        <w:left w:val="none" w:sz="0" w:space="0" w:color="auto"/>
        <w:bottom w:val="none" w:sz="0" w:space="0" w:color="auto"/>
        <w:right w:val="none" w:sz="0" w:space="0" w:color="auto"/>
      </w:divBdr>
    </w:div>
    <w:div w:id="425614532">
      <w:bodyDiv w:val="1"/>
      <w:marLeft w:val="0"/>
      <w:marRight w:val="0"/>
      <w:marTop w:val="0"/>
      <w:marBottom w:val="0"/>
      <w:divBdr>
        <w:top w:val="none" w:sz="0" w:space="0" w:color="auto"/>
        <w:left w:val="none" w:sz="0" w:space="0" w:color="auto"/>
        <w:bottom w:val="none" w:sz="0" w:space="0" w:color="auto"/>
        <w:right w:val="none" w:sz="0" w:space="0" w:color="auto"/>
      </w:divBdr>
      <w:divsChild>
        <w:div w:id="1136146476">
          <w:marLeft w:val="0"/>
          <w:marRight w:val="0"/>
          <w:marTop w:val="0"/>
          <w:marBottom w:val="0"/>
          <w:divBdr>
            <w:top w:val="none" w:sz="0" w:space="0" w:color="auto"/>
            <w:left w:val="none" w:sz="0" w:space="0" w:color="auto"/>
            <w:bottom w:val="none" w:sz="0" w:space="0" w:color="auto"/>
            <w:right w:val="none" w:sz="0" w:space="0" w:color="auto"/>
          </w:divBdr>
        </w:div>
        <w:div w:id="86580946">
          <w:marLeft w:val="0"/>
          <w:marRight w:val="0"/>
          <w:marTop w:val="0"/>
          <w:marBottom w:val="0"/>
          <w:divBdr>
            <w:top w:val="none" w:sz="0" w:space="0" w:color="auto"/>
            <w:left w:val="none" w:sz="0" w:space="0" w:color="auto"/>
            <w:bottom w:val="none" w:sz="0" w:space="0" w:color="auto"/>
            <w:right w:val="none" w:sz="0" w:space="0" w:color="auto"/>
          </w:divBdr>
        </w:div>
        <w:div w:id="1801217353">
          <w:marLeft w:val="0"/>
          <w:marRight w:val="0"/>
          <w:marTop w:val="0"/>
          <w:marBottom w:val="0"/>
          <w:divBdr>
            <w:top w:val="none" w:sz="0" w:space="0" w:color="auto"/>
            <w:left w:val="none" w:sz="0" w:space="0" w:color="auto"/>
            <w:bottom w:val="none" w:sz="0" w:space="0" w:color="auto"/>
            <w:right w:val="none" w:sz="0" w:space="0" w:color="auto"/>
          </w:divBdr>
        </w:div>
        <w:div w:id="970399982">
          <w:marLeft w:val="0"/>
          <w:marRight w:val="0"/>
          <w:marTop w:val="0"/>
          <w:marBottom w:val="0"/>
          <w:divBdr>
            <w:top w:val="none" w:sz="0" w:space="0" w:color="auto"/>
            <w:left w:val="none" w:sz="0" w:space="0" w:color="auto"/>
            <w:bottom w:val="none" w:sz="0" w:space="0" w:color="auto"/>
            <w:right w:val="none" w:sz="0" w:space="0" w:color="auto"/>
          </w:divBdr>
        </w:div>
        <w:div w:id="1683120209">
          <w:marLeft w:val="0"/>
          <w:marRight w:val="0"/>
          <w:marTop w:val="0"/>
          <w:marBottom w:val="0"/>
          <w:divBdr>
            <w:top w:val="none" w:sz="0" w:space="0" w:color="auto"/>
            <w:left w:val="none" w:sz="0" w:space="0" w:color="auto"/>
            <w:bottom w:val="none" w:sz="0" w:space="0" w:color="auto"/>
            <w:right w:val="none" w:sz="0" w:space="0" w:color="auto"/>
          </w:divBdr>
        </w:div>
        <w:div w:id="521169983">
          <w:marLeft w:val="0"/>
          <w:marRight w:val="0"/>
          <w:marTop w:val="0"/>
          <w:marBottom w:val="0"/>
          <w:divBdr>
            <w:top w:val="none" w:sz="0" w:space="0" w:color="auto"/>
            <w:left w:val="none" w:sz="0" w:space="0" w:color="auto"/>
            <w:bottom w:val="none" w:sz="0" w:space="0" w:color="auto"/>
            <w:right w:val="none" w:sz="0" w:space="0" w:color="auto"/>
          </w:divBdr>
        </w:div>
        <w:div w:id="1462184345">
          <w:marLeft w:val="0"/>
          <w:marRight w:val="0"/>
          <w:marTop w:val="0"/>
          <w:marBottom w:val="0"/>
          <w:divBdr>
            <w:top w:val="none" w:sz="0" w:space="0" w:color="auto"/>
            <w:left w:val="none" w:sz="0" w:space="0" w:color="auto"/>
            <w:bottom w:val="none" w:sz="0" w:space="0" w:color="auto"/>
            <w:right w:val="none" w:sz="0" w:space="0" w:color="auto"/>
          </w:divBdr>
        </w:div>
        <w:div w:id="1761827883">
          <w:marLeft w:val="0"/>
          <w:marRight w:val="0"/>
          <w:marTop w:val="0"/>
          <w:marBottom w:val="0"/>
          <w:divBdr>
            <w:top w:val="none" w:sz="0" w:space="0" w:color="auto"/>
            <w:left w:val="none" w:sz="0" w:space="0" w:color="auto"/>
            <w:bottom w:val="none" w:sz="0" w:space="0" w:color="auto"/>
            <w:right w:val="none" w:sz="0" w:space="0" w:color="auto"/>
          </w:divBdr>
        </w:div>
        <w:div w:id="2020958636">
          <w:marLeft w:val="0"/>
          <w:marRight w:val="0"/>
          <w:marTop w:val="0"/>
          <w:marBottom w:val="0"/>
          <w:divBdr>
            <w:top w:val="none" w:sz="0" w:space="0" w:color="auto"/>
            <w:left w:val="none" w:sz="0" w:space="0" w:color="auto"/>
            <w:bottom w:val="none" w:sz="0" w:space="0" w:color="auto"/>
            <w:right w:val="none" w:sz="0" w:space="0" w:color="auto"/>
          </w:divBdr>
        </w:div>
        <w:div w:id="481850387">
          <w:marLeft w:val="0"/>
          <w:marRight w:val="0"/>
          <w:marTop w:val="0"/>
          <w:marBottom w:val="0"/>
          <w:divBdr>
            <w:top w:val="none" w:sz="0" w:space="0" w:color="auto"/>
            <w:left w:val="none" w:sz="0" w:space="0" w:color="auto"/>
            <w:bottom w:val="none" w:sz="0" w:space="0" w:color="auto"/>
            <w:right w:val="none" w:sz="0" w:space="0" w:color="auto"/>
          </w:divBdr>
        </w:div>
        <w:div w:id="899173099">
          <w:marLeft w:val="0"/>
          <w:marRight w:val="0"/>
          <w:marTop w:val="0"/>
          <w:marBottom w:val="0"/>
          <w:divBdr>
            <w:top w:val="none" w:sz="0" w:space="0" w:color="auto"/>
            <w:left w:val="none" w:sz="0" w:space="0" w:color="auto"/>
            <w:bottom w:val="none" w:sz="0" w:space="0" w:color="auto"/>
            <w:right w:val="none" w:sz="0" w:space="0" w:color="auto"/>
          </w:divBdr>
        </w:div>
        <w:div w:id="1186362145">
          <w:marLeft w:val="0"/>
          <w:marRight w:val="0"/>
          <w:marTop w:val="0"/>
          <w:marBottom w:val="0"/>
          <w:divBdr>
            <w:top w:val="none" w:sz="0" w:space="0" w:color="auto"/>
            <w:left w:val="none" w:sz="0" w:space="0" w:color="auto"/>
            <w:bottom w:val="none" w:sz="0" w:space="0" w:color="auto"/>
            <w:right w:val="none" w:sz="0" w:space="0" w:color="auto"/>
          </w:divBdr>
        </w:div>
        <w:div w:id="1738044028">
          <w:marLeft w:val="0"/>
          <w:marRight w:val="0"/>
          <w:marTop w:val="0"/>
          <w:marBottom w:val="0"/>
          <w:divBdr>
            <w:top w:val="none" w:sz="0" w:space="0" w:color="auto"/>
            <w:left w:val="none" w:sz="0" w:space="0" w:color="auto"/>
            <w:bottom w:val="none" w:sz="0" w:space="0" w:color="auto"/>
            <w:right w:val="none" w:sz="0" w:space="0" w:color="auto"/>
          </w:divBdr>
        </w:div>
      </w:divsChild>
    </w:div>
    <w:div w:id="122829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by.mostafa@fagr.bu.edu.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3C64A-414E-471C-9751-EE84DC4C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2058</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jircas</dc:creator>
  <cp:lastModifiedBy>jircas</cp:lastModifiedBy>
  <cp:revision>40</cp:revision>
  <cp:lastPrinted>2013-04-17T06:29:00Z</cp:lastPrinted>
  <dcterms:created xsi:type="dcterms:W3CDTF">2013-09-04T09:02:00Z</dcterms:created>
  <dcterms:modified xsi:type="dcterms:W3CDTF">2015-01-28T01:15:00Z</dcterms:modified>
</cp:coreProperties>
</file>